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171717"/>
          <w:sz w:val="22"/>
          <w:szCs w:val="22"/>
        </w:rPr>
      </w:pPr>
      <w:bookmarkStart w:colFirst="0" w:colLast="0" w:name="_heading=h.gjdgxs" w:id="0"/>
      <w:bookmarkEnd w:id="0"/>
      <w:r w:rsidDel="00000000" w:rsidR="00000000" w:rsidRPr="00000000">
        <w:rPr>
          <w:rFonts w:ascii="Calibri" w:cs="Calibri" w:eastAsia="Calibri" w:hAnsi="Calibri"/>
          <w:color w:val="171717"/>
          <w:sz w:val="22"/>
          <w:szCs w:val="22"/>
          <w:rtl w:val="0"/>
        </w:rPr>
        <w:t xml:space="preserve">18 March 2022</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Parents and Caregivers</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Term 2 all Year 10 students will participate in an outdoor education programme at the Hillary Outdoors Education Centre in Tongariro near Turangi. I am planning ahead with the hope and conviction that the current Covid situation has settled by the time we depart for camp. As you have heard in previous communications from the school, we are reviewing all events and trips on a case by case basis. We will certainly be monitoring the situation closely over the coming weeks.</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Meanwhile the PE staff report that the students are already buzzing about the practice tramps coming up in week 10, so I can imagine they will be even more excited about the prospect of camp. We will discuss the plans for camp with the students in more detail later in the term. For the moment I am trying to avoid any tramp / camp confusion. A reminder too that if you want to find out more details about the programme at camp, we recommend you visit the Hillary Outdoors website, </w:t>
      </w:r>
      <w:r w:rsidDel="00000000" w:rsidR="00000000" w:rsidRPr="00000000">
        <w:rPr>
          <w:rFonts w:ascii="Calibri" w:cs="Calibri" w:eastAsia="Calibri" w:hAnsi="Calibri"/>
          <w:sz w:val="22"/>
          <w:szCs w:val="22"/>
          <w:u w:val="single"/>
          <w:rtl w:val="0"/>
        </w:rPr>
        <w:t xml:space="preserve">http://www.hillaryoutdoors.co.nz/opc-tongariro/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leave for camp on Sunday 8th May and return on Friday 13th May. Marsden staff and parent volunteers will accompany the cohort. Each adult will be assigned to a group of up to ten students for the week and will be responsible for their pastoral care. </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Style w:val="Heading2"/>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This letter has the important forms attached and the</w:t>
      </w:r>
      <w:r w:rsidDel="00000000" w:rsidR="00000000" w:rsidRPr="00000000">
        <w:rPr>
          <w:rFonts w:ascii="Calibri" w:cs="Calibri" w:eastAsia="Calibri" w:hAnsi="Calibri"/>
          <w:b w:val="0"/>
          <w:color w:val="000000"/>
          <w:sz w:val="14"/>
          <w:szCs w:val="14"/>
          <w:highlight w:val="white"/>
          <w:rtl w:val="0"/>
        </w:rPr>
        <w:t xml:space="preserve">  </w:t>
      </w:r>
      <w:r w:rsidDel="00000000" w:rsidR="00000000" w:rsidRPr="00000000">
        <w:rPr>
          <w:rFonts w:ascii="Calibri" w:cs="Calibri" w:eastAsia="Calibri" w:hAnsi="Calibri"/>
          <w:b w:val="0"/>
          <w:color w:val="000000"/>
          <w:sz w:val="22"/>
          <w:szCs w:val="22"/>
          <w:highlight w:val="white"/>
          <w:rtl w:val="0"/>
        </w:rPr>
        <w:t xml:space="preserve">Medical &amp; Consent</w:t>
      </w:r>
      <w:r w:rsidDel="00000000" w:rsidR="00000000" w:rsidRPr="00000000">
        <w:rPr>
          <w:rFonts w:ascii="Calibri" w:cs="Calibri" w:eastAsia="Calibri" w:hAnsi="Calibri"/>
          <w:b w:val="0"/>
          <w:sz w:val="22"/>
          <w:szCs w:val="22"/>
          <w:highlight w:val="white"/>
          <w:rtl w:val="0"/>
        </w:rPr>
        <w:t xml:space="preserve"> </w:t>
      </w:r>
      <w:r w:rsidDel="00000000" w:rsidR="00000000" w:rsidRPr="00000000">
        <w:rPr>
          <w:rFonts w:ascii="Calibri" w:cs="Calibri" w:eastAsia="Calibri" w:hAnsi="Calibri"/>
          <w:b w:val="0"/>
          <w:sz w:val="22"/>
          <w:szCs w:val="22"/>
          <w:rtl w:val="0"/>
        </w:rPr>
        <w:t xml:space="preserve">link that you need to complete for the Hillary Outdoors Centre.</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Forms </w:t>
      </w:r>
    </w:p>
    <w:p w:rsidR="00000000" w:rsidDel="00000000" w:rsidP="00000000" w:rsidRDefault="00000000" w:rsidRPr="00000000" w14:paraId="0000000F">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i w:val="1"/>
          <w:sz w:val="22"/>
          <w:szCs w:val="22"/>
          <w:rtl w:val="0"/>
        </w:rPr>
        <w:t xml:space="preserve">Conduct on School Trips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Permission </w:t>
      </w:r>
      <w:r w:rsidDel="00000000" w:rsidR="00000000" w:rsidRPr="00000000">
        <w:rPr>
          <w:rFonts w:ascii="Calibri" w:cs="Calibri" w:eastAsia="Calibri" w:hAnsi="Calibri"/>
          <w:sz w:val="22"/>
          <w:szCs w:val="22"/>
          <w:rtl w:val="0"/>
        </w:rPr>
        <w:t xml:space="preserve">form outlining expectations of all students on camp. This should be signed and returned by Monday 28th March to your child’s form teacher.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i w:val="1"/>
          <w:smallCaps w:val="0"/>
          <w:strike w:val="0"/>
          <w:color w:val="000000"/>
          <w:sz w:val="22"/>
          <w:szCs w:val="22"/>
          <w:highlight w:val="white"/>
          <w:u w:val="none"/>
          <w:vertAlign w:val="baseline"/>
          <w:rtl w:val="0"/>
        </w:rPr>
        <w:t xml:space="preserve">Hillary </w:t>
      </w:r>
      <w:r w:rsidDel="00000000" w:rsidR="00000000" w:rsidRPr="00000000">
        <w:rPr>
          <w:rFonts w:ascii="Calibri" w:cs="Calibri" w:eastAsia="Calibri" w:hAnsi="Calibri"/>
          <w:i w:val="1"/>
          <w:sz w:val="22"/>
          <w:szCs w:val="22"/>
          <w:highlight w:val="white"/>
          <w:rtl w:val="0"/>
        </w:rPr>
        <w:t xml:space="preserve">O</w:t>
      </w:r>
      <w:r w:rsidDel="00000000" w:rsidR="00000000" w:rsidRPr="00000000">
        <w:rPr>
          <w:rFonts w:ascii="Calibri" w:cs="Calibri" w:eastAsia="Calibri" w:hAnsi="Calibri"/>
          <w:i w:val="1"/>
          <w:smallCaps w:val="0"/>
          <w:strike w:val="0"/>
          <w:color w:val="000000"/>
          <w:sz w:val="22"/>
          <w:szCs w:val="22"/>
          <w:highlight w:val="white"/>
          <w:u w:val="none"/>
          <w:vertAlign w:val="baseline"/>
          <w:rtl w:val="0"/>
        </w:rPr>
        <w:t xml:space="preserve">utdoors Medical &amp; Consent</w:t>
      </w:r>
      <w:r w:rsidDel="00000000" w:rsidR="00000000" w:rsidRPr="00000000">
        <w:rPr>
          <w:rFonts w:ascii="Calibri" w:cs="Calibri" w:eastAsia="Calibri" w:hAnsi="Calibri"/>
          <w:i w:val="1"/>
          <w:sz w:val="22"/>
          <w:szCs w:val="22"/>
          <w:highlight w:val="white"/>
          <w:rtl w:val="0"/>
        </w:rPr>
        <w:t xml:space="preserv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link</w:t>
      </w:r>
      <w:hyperlink r:id="rId7">
        <w:r w:rsidDel="00000000" w:rsidR="00000000" w:rsidRPr="00000000">
          <w:rPr>
            <w:rFonts w:ascii="Calibri" w:cs="Calibri" w:eastAsia="Calibri" w:hAnsi="Calibri"/>
            <w:color w:val="1155cc"/>
            <w:sz w:val="22"/>
            <w:szCs w:val="22"/>
            <w:u w:val="single"/>
            <w:rtl w:val="0"/>
          </w:rPr>
          <w:t xml:space="preserve"> Hillary Outdoors Medical and Consent link</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Equipment</w:t>
      </w:r>
      <w:r w:rsidDel="00000000" w:rsidR="00000000" w:rsidRPr="00000000">
        <w:rPr>
          <w:rFonts w:ascii="Calibri" w:cs="Calibri" w:eastAsia="Calibri" w:hAnsi="Calibri"/>
          <w:i w:val="1"/>
          <w:sz w:val="22"/>
          <w:szCs w:val="22"/>
          <w:rtl w:val="0"/>
        </w:rPr>
        <w:t xml:space="preserve"> List</w:t>
      </w:r>
      <w:r w:rsidDel="00000000" w:rsidR="00000000" w:rsidRPr="00000000">
        <w:rPr>
          <w:rFonts w:ascii="Calibri" w:cs="Calibri" w:eastAsia="Calibri" w:hAnsi="Calibri"/>
          <w:sz w:val="22"/>
          <w:szCs w:val="22"/>
          <w:rtl w:val="0"/>
        </w:rPr>
        <w:t xml:space="preserve"> and the </w:t>
      </w:r>
      <w:r w:rsidDel="00000000" w:rsidR="00000000" w:rsidRPr="00000000">
        <w:rPr>
          <w:rFonts w:ascii="Calibri" w:cs="Calibri" w:eastAsia="Calibri" w:hAnsi="Calibri"/>
          <w:i w:val="1"/>
          <w:sz w:val="22"/>
          <w:szCs w:val="22"/>
          <w:rtl w:val="0"/>
        </w:rPr>
        <w:t xml:space="preserve">Hillary Outdoors Gear Booklet</w:t>
      </w:r>
      <w:r w:rsidDel="00000000" w:rsidR="00000000" w:rsidRPr="00000000">
        <w:rPr>
          <w:rFonts w:ascii="Calibri" w:cs="Calibri" w:eastAsia="Calibri" w:hAnsi="Calibri"/>
          <w:sz w:val="22"/>
          <w:szCs w:val="22"/>
          <w:rtl w:val="0"/>
        </w:rPr>
        <w:t xml:space="preserve">. This specialised outdoor camp requires suitable clothing for all activities. The Hillary Outdoors instructors will only allow the group to participate in activities for which they are properly equipped. Some gear can be borrowed at Hillary Outdoors if required. </w:t>
      </w:r>
      <w:r w:rsidDel="00000000" w:rsidR="00000000" w:rsidRPr="00000000">
        <w:rPr>
          <w:rFonts w:ascii="Calibri" w:cs="Calibri" w:eastAsia="Calibri" w:hAnsi="Calibri"/>
          <w:sz w:val="22"/>
          <w:szCs w:val="22"/>
          <w:rtl w:val="0"/>
        </w:rPr>
        <w:t xml:space="preserve">It is essential students come to camp with all the items on the list.  </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Yours sincerely</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 Dianne Smith</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10 Dean</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of Middle School</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dianne.smith@marsden.school.nz</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4E95"/>
    <w:pPr>
      <w:spacing w:after="0" w:line="240" w:lineRule="auto"/>
    </w:pPr>
    <w:rPr>
      <w:rFonts w:ascii="Times New Roman" w:cs="Times New Roman" w:eastAsia="Times New Roman" w:hAnsi="Times New Roman"/>
      <w:sz w:val="24"/>
      <w:szCs w:val="24"/>
      <w:lang w:eastAsia="en-GB" w:val="en-GB"/>
    </w:rPr>
  </w:style>
  <w:style w:type="paragraph" w:styleId="Heading2">
    <w:name w:val="heading 2"/>
    <w:basedOn w:val="Normal"/>
    <w:next w:val="Normal"/>
    <w:link w:val="Heading2Char"/>
    <w:qFormat w:val="1"/>
    <w:rsid w:val="00684E95"/>
    <w:pPr>
      <w:keepNext w:val="1"/>
      <w:outlineLvl w:val="1"/>
    </w:pPr>
    <w:rPr>
      <w:b w:val="1"/>
      <w:szCs w:val="20"/>
      <w:lang w:eastAsia="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684E95"/>
    <w:rPr>
      <w:rFonts w:ascii="Times New Roman" w:cs="Times New Roman" w:eastAsia="Times New Roman" w:hAnsi="Times New Roman"/>
      <w:b w:val="1"/>
      <w:sz w:val="24"/>
      <w:szCs w:val="20"/>
      <w:lang w:eastAsia="en-AU" w:val="en-GB"/>
    </w:rPr>
  </w:style>
  <w:style w:type="character" w:styleId="Hyperlink">
    <w:name w:val="Hyperlink"/>
    <w:rsid w:val="00684E95"/>
    <w:rPr>
      <w:color w:val="0000ff"/>
      <w:u w:val="single"/>
    </w:rPr>
  </w:style>
  <w:style w:type="paragraph" w:styleId="ListParagraph">
    <w:name w:val="List Paragraph"/>
    <w:basedOn w:val="Normal"/>
    <w:uiPriority w:val="34"/>
    <w:qFormat w:val="1"/>
    <w:rsid w:val="00684E95"/>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c38QW7DIGWiqNceAWUcfldNGEZXMkSuZCN-2V0HIXmY2SEj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7gebM6MEX1BOHa621dpwdc9xw==">AMUW2mUFB9ht1+gM5ynPOUx7pmvkcBQwCQMUGBectICpzmqEVbwaNb13vEZwC2SGlRWGjTEyyT6BHHXP4IcknJVFAOM1qa2piaqAkjMcTKCOU4CUknLDsbBhiw/0gkFyuAPwAw3THUyr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2021-05-14T02:22:00Z</dcterms:created>
  <dc:creator>Anita Stark</dc:creator>
</cp:coreProperties>
</file>